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32002" w14:textId="5788866F" w:rsidR="00550C3B" w:rsidRDefault="00633F0A">
      <w:r>
        <w:rPr>
          <w:rFonts w:hint="eastAsia"/>
        </w:rPr>
        <w:t>『竹川竹斎日記』について</w:t>
      </w:r>
    </w:p>
    <w:p w14:paraId="56F100AB" w14:textId="77777777" w:rsidR="00633F0A" w:rsidRDefault="00633F0A"/>
    <w:p w14:paraId="5D802DDE" w14:textId="1741BF88" w:rsidR="00633F0A" w:rsidRDefault="00E0305B">
      <w:r>
        <w:rPr>
          <w:rFonts w:hint="eastAsia"/>
        </w:rPr>
        <w:t>原本は射和文庫所蔵。刊本は浅井寿（政弘）・上野利三編『竹斎日記</w:t>
      </w:r>
      <w:r w:rsidR="004E14F5">
        <w:rPr>
          <w:rFonts w:hint="eastAsia"/>
        </w:rPr>
        <w:t>稿</w:t>
      </w:r>
      <w:r>
        <w:rPr>
          <w:rFonts w:hint="eastAsia"/>
        </w:rPr>
        <w:t>』全11冊（松阪大学地域社会研究所、1991～1998年）。</w:t>
      </w:r>
    </w:p>
    <w:p w14:paraId="0929C958" w14:textId="3DB8AFB0" w:rsidR="00E0305B" w:rsidRDefault="00E0305B">
      <w:r>
        <w:rPr>
          <w:rFonts w:hint="eastAsia"/>
        </w:rPr>
        <w:t>竹川彦三郎政胖・号竹斎（文化六／1809年～明治十五／1882年）による</w:t>
      </w:r>
      <w:r w:rsidR="00062A52">
        <w:rPr>
          <w:rFonts w:hint="eastAsia"/>
        </w:rPr>
        <w:t>文政九年（1826）</w:t>
      </w:r>
      <w:r w:rsidR="00CA4103">
        <w:rPr>
          <w:rFonts w:hint="eastAsia"/>
        </w:rPr>
        <w:t>から</w:t>
      </w:r>
      <w:r w:rsidR="00062A52">
        <w:rPr>
          <w:rFonts w:hint="eastAsia"/>
        </w:rPr>
        <w:t>明治十五年（1882）におよぶ</w:t>
      </w:r>
      <w:r>
        <w:rPr>
          <w:rFonts w:hint="eastAsia"/>
        </w:rPr>
        <w:t>日記。「竹斎日記」の名称は、竹斎の日記全75冊を総称するものである。</w:t>
      </w:r>
      <w:r w:rsidR="004E14F5">
        <w:rPr>
          <w:rFonts w:hint="eastAsia"/>
        </w:rPr>
        <w:t>日記は現存する75冊が全てであったかは、表題の番号が連続しない冊もあり不明であり、記録の欠落期間もある。また、日付が重複し書かれている箇所もある。内容は日々の生活から家業や、松坂や伊勢など地域の動向など非常に多岐にわたる。</w:t>
      </w:r>
    </w:p>
    <w:p w14:paraId="2154B1F3" w14:textId="2863B6CB" w:rsidR="00E0305B" w:rsidRDefault="00E0305B">
      <w:r>
        <w:rPr>
          <w:rFonts w:hint="eastAsia"/>
        </w:rPr>
        <w:t>記主・竹川竹斎は、伊勢国飯野郡射和村（現松阪市射和町）に本拠をもち両替商を営む伊勢商人竹川家の一族である。</w:t>
      </w:r>
      <w:r w:rsidR="004E14F5">
        <w:rPr>
          <w:rFonts w:hint="eastAsia"/>
        </w:rPr>
        <w:t>国学を修め、国防などに関する著作もある。</w:t>
      </w:r>
    </w:p>
    <w:p w14:paraId="5022CFCA" w14:textId="77777777" w:rsidR="00E0305B" w:rsidRPr="00E0305B" w:rsidRDefault="00E0305B"/>
    <w:p w14:paraId="63A7859C" w14:textId="75F47D35" w:rsidR="00633F0A" w:rsidRDefault="00633F0A">
      <w:r>
        <w:rPr>
          <w:rFonts w:hint="eastAsia"/>
        </w:rPr>
        <w:t>【参考文献】</w:t>
      </w:r>
    </w:p>
    <w:p w14:paraId="6CCA1351" w14:textId="651D32C1" w:rsidR="004E14F5" w:rsidRDefault="004E14F5">
      <w:r>
        <w:rPr>
          <w:rFonts w:hint="eastAsia"/>
        </w:rPr>
        <w:t>上野利三「竹斎日記解題」（浅井寿・上野利三編『松阪大学地域社会研究所報別冊1　竹斎日記稿Ⅰ』松阪大学地域社会研究所、1991年）</w:t>
      </w:r>
    </w:p>
    <w:p w14:paraId="6F94313A" w14:textId="4414D629" w:rsidR="004E14F5" w:rsidRDefault="004E14F5">
      <w:pPr>
        <w:rPr>
          <w:lang w:eastAsia="zh-TW"/>
        </w:rPr>
      </w:pPr>
      <w:r>
        <w:rPr>
          <w:rFonts w:hint="eastAsia"/>
          <w:lang w:eastAsia="zh-TW"/>
        </w:rPr>
        <w:t>射和文庫蔵書目録編集委員会編『射和文庫蔵書目録』（竹川竹斎翁百年祭実行委員会、1981年）</w:t>
      </w:r>
    </w:p>
    <w:p w14:paraId="6AF90C1E" w14:textId="77777777" w:rsidR="00633F0A" w:rsidRDefault="00633F0A">
      <w:pPr>
        <w:rPr>
          <w:lang w:eastAsia="zh-TW"/>
        </w:rPr>
      </w:pPr>
    </w:p>
    <w:p w14:paraId="751E1964" w14:textId="77777777" w:rsidR="00B7023B" w:rsidRDefault="00B7023B">
      <w:pPr>
        <w:rPr>
          <w:lang w:eastAsia="zh-TW"/>
        </w:rPr>
      </w:pPr>
    </w:p>
    <w:sectPr w:rsidR="00B702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045D" w14:textId="77777777" w:rsidR="0021640B" w:rsidRDefault="0021640B" w:rsidP="00B7023B">
      <w:r>
        <w:separator/>
      </w:r>
    </w:p>
  </w:endnote>
  <w:endnote w:type="continuationSeparator" w:id="0">
    <w:p w14:paraId="3953B584" w14:textId="77777777" w:rsidR="0021640B" w:rsidRDefault="0021640B" w:rsidP="00B7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1EC1" w14:textId="77777777" w:rsidR="0021640B" w:rsidRDefault="0021640B" w:rsidP="00B7023B">
      <w:r>
        <w:separator/>
      </w:r>
    </w:p>
  </w:footnote>
  <w:footnote w:type="continuationSeparator" w:id="0">
    <w:p w14:paraId="0D668ED3" w14:textId="77777777" w:rsidR="0021640B" w:rsidRDefault="0021640B" w:rsidP="00B70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96"/>
    <w:rsid w:val="00022276"/>
    <w:rsid w:val="00062A52"/>
    <w:rsid w:val="0021640B"/>
    <w:rsid w:val="00245963"/>
    <w:rsid w:val="004643F1"/>
    <w:rsid w:val="004E14F5"/>
    <w:rsid w:val="00550C3B"/>
    <w:rsid w:val="00633F0A"/>
    <w:rsid w:val="00693607"/>
    <w:rsid w:val="00745209"/>
    <w:rsid w:val="00794EA5"/>
    <w:rsid w:val="00966396"/>
    <w:rsid w:val="00A56DA7"/>
    <w:rsid w:val="00B7023B"/>
    <w:rsid w:val="00CA4103"/>
    <w:rsid w:val="00D85EA9"/>
    <w:rsid w:val="00E0305B"/>
    <w:rsid w:val="00FC0CE2"/>
    <w:rsid w:val="00F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CA15BD"/>
  <w15:chartTrackingRefBased/>
  <w15:docId w15:val="{9C32A43B-429C-4777-9226-86A5CD97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663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3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3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3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3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3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3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3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663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663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663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663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663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663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663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663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663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663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66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3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663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63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663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63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663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66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663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663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023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023B"/>
  </w:style>
  <w:style w:type="paragraph" w:styleId="ac">
    <w:name w:val="footer"/>
    <w:basedOn w:val="a"/>
    <w:link w:val="ad"/>
    <w:uiPriority w:val="99"/>
    <w:unhideWhenUsed/>
    <w:rsid w:val="00B7023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0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水野　嶺</dc:creator>
  <cp:keywords/>
  <dc:description/>
  <cp:lastModifiedBy>水野　嶺</cp:lastModifiedBy>
  <cp:revision>7</cp:revision>
  <dcterms:created xsi:type="dcterms:W3CDTF">2026-04-10T00:57:00Z</dcterms:created>
  <dcterms:modified xsi:type="dcterms:W3CDTF">2026-07-07T05:40:00Z</dcterms:modified>
</cp:coreProperties>
</file>